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00" w:rsidRDefault="00BF1300" w:rsidP="00BF1300">
      <w:pPr>
        <w:spacing w:after="0"/>
        <w:rPr>
          <w:rFonts w:ascii="Times New Roman" w:eastAsia="Times New Roman" w:hAnsi="Times New Roman"/>
          <w:color w:val="FF0000"/>
        </w:rPr>
      </w:pPr>
    </w:p>
    <w:p w:rsidR="006A06A0" w:rsidRPr="00722315" w:rsidRDefault="006A06A0" w:rsidP="006A06A0">
      <w:pPr>
        <w:spacing w:after="0"/>
        <w:rPr>
          <w:rFonts w:ascii="Times New Roman" w:eastAsia="Times New Roman" w:hAnsi="Times New Roman"/>
        </w:rPr>
      </w:pPr>
      <w:r w:rsidRPr="00722315">
        <w:rPr>
          <w:rFonts w:ascii="Times New Roman" w:eastAsia="Times New Roman" w:hAnsi="Times New Roman"/>
        </w:rPr>
        <w:t xml:space="preserve">KLASA: </w:t>
      </w:r>
      <w:r>
        <w:rPr>
          <w:rFonts w:ascii="Times New Roman" w:eastAsia="Times New Roman" w:hAnsi="Times New Roman"/>
        </w:rPr>
        <w:t xml:space="preserve"> </w:t>
      </w:r>
      <w:r w:rsidR="00A5447B" w:rsidRPr="00A5447B">
        <w:rPr>
          <w:rFonts w:ascii="Times New Roman" w:eastAsia="Times New Roman" w:hAnsi="Times New Roman"/>
        </w:rPr>
        <w:t>401-01/20-01/0</w:t>
      </w:r>
      <w:r w:rsidR="00A5447B">
        <w:rPr>
          <w:rFonts w:ascii="Times New Roman" w:eastAsia="Times New Roman" w:hAnsi="Times New Roman"/>
        </w:rPr>
        <w:t>5</w:t>
      </w:r>
      <w:bookmarkStart w:id="0" w:name="_GoBack"/>
      <w:bookmarkEnd w:id="0"/>
    </w:p>
    <w:p w:rsidR="006A06A0" w:rsidRPr="00722315" w:rsidRDefault="006A06A0" w:rsidP="006A06A0">
      <w:pPr>
        <w:spacing w:after="0"/>
        <w:rPr>
          <w:rFonts w:ascii="Times New Roman" w:eastAsia="Times New Roman" w:hAnsi="Times New Roman"/>
        </w:rPr>
      </w:pPr>
      <w:r w:rsidRPr="00722315">
        <w:rPr>
          <w:rFonts w:ascii="Times New Roman" w:eastAsia="Times New Roman" w:hAnsi="Times New Roman"/>
        </w:rPr>
        <w:t>URBROJ:2178/</w:t>
      </w:r>
      <w:r>
        <w:rPr>
          <w:rFonts w:ascii="Times New Roman" w:eastAsia="Times New Roman" w:hAnsi="Times New Roman"/>
        </w:rPr>
        <w:t>22</w:t>
      </w:r>
      <w:r w:rsidRPr="0072231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01/22</w:t>
      </w:r>
      <w:r w:rsidRPr="00722315">
        <w:rPr>
          <w:rFonts w:ascii="Times New Roman" w:eastAsia="Times New Roman" w:hAnsi="Times New Roman"/>
        </w:rPr>
        <w:t>-01</w:t>
      </w:r>
      <w:r>
        <w:rPr>
          <w:rFonts w:ascii="Times New Roman" w:eastAsia="Times New Roman" w:hAnsi="Times New Roman"/>
        </w:rPr>
        <w:t xml:space="preserve"> </w:t>
      </w:r>
    </w:p>
    <w:p w:rsidR="006A06A0" w:rsidRPr="00722315" w:rsidRDefault="006A06A0" w:rsidP="006A06A0">
      <w:pPr>
        <w:spacing w:after="0"/>
        <w:rPr>
          <w:rFonts w:ascii="Times New Roman" w:eastAsia="Times New Roman" w:hAnsi="Times New Roman"/>
        </w:rPr>
      </w:pPr>
      <w:r w:rsidRPr="00722315">
        <w:rPr>
          <w:rFonts w:ascii="Times New Roman" w:eastAsia="Times New Roman" w:hAnsi="Times New Roman"/>
        </w:rPr>
        <w:t xml:space="preserve">U </w:t>
      </w:r>
      <w:proofErr w:type="spellStart"/>
      <w:r>
        <w:rPr>
          <w:rFonts w:ascii="Times New Roman" w:eastAsia="Times New Roman" w:hAnsi="Times New Roman"/>
        </w:rPr>
        <w:t>Rešetarima</w:t>
      </w:r>
      <w:proofErr w:type="spellEnd"/>
      <w:r w:rsidRPr="00722315">
        <w:rPr>
          <w:rFonts w:ascii="Times New Roman" w:eastAsia="Times New Roman" w:hAnsi="Times New Roman"/>
        </w:rPr>
        <w:t xml:space="preserve">, </w:t>
      </w:r>
      <w:r w:rsidR="00DF5E09">
        <w:rPr>
          <w:rFonts w:ascii="Times New Roman" w:eastAsia="Times New Roman" w:hAnsi="Times New Roman"/>
        </w:rPr>
        <w:t>24</w:t>
      </w:r>
      <w:r w:rsidRPr="00722315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lipnja</w:t>
      </w:r>
      <w:r w:rsidRPr="00722315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20</w:t>
      </w:r>
      <w:r w:rsidRPr="00722315">
        <w:rPr>
          <w:rFonts w:ascii="Times New Roman" w:eastAsia="Times New Roman" w:hAnsi="Times New Roman"/>
        </w:rPr>
        <w:t>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F1300" w:rsidRDefault="00BF1300" w:rsidP="00D652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85</w:t>
      </w:r>
      <w:r w:rsidRPr="007629FC">
        <w:rPr>
          <w:rFonts w:ascii="Times New Roman" w:hAnsi="Times New Roman"/>
        </w:rPr>
        <w:t xml:space="preserve">. Statuta </w:t>
      </w:r>
      <w:r w:rsidR="006A06A0" w:rsidRPr="007629FC">
        <w:rPr>
          <w:rFonts w:ascii="Times New Roman" w:hAnsi="Times New Roman"/>
        </w:rPr>
        <w:t xml:space="preserve">Osnovne škole </w:t>
      </w:r>
      <w:r w:rsidR="006A06A0">
        <w:rPr>
          <w:rFonts w:ascii="Times New Roman" w:hAnsi="Times New Roman"/>
        </w:rPr>
        <w:t xml:space="preserve">Ante Starčevića </w:t>
      </w:r>
      <w:proofErr w:type="spellStart"/>
      <w:r w:rsidR="006A06A0">
        <w:rPr>
          <w:rFonts w:ascii="Times New Roman" w:hAnsi="Times New Roman"/>
        </w:rPr>
        <w:t>Rešetari</w:t>
      </w:r>
      <w:proofErr w:type="spellEnd"/>
      <w:r w:rsidRPr="007629FC">
        <w:rPr>
          <w:rFonts w:ascii="Times New Roman" w:hAnsi="Times New Roman"/>
        </w:rPr>
        <w:t xml:space="preserve">, a u vezi sa člankom 34. Zakona o fiskalnoj odgovornosti (Narodne novine, </w:t>
      </w:r>
      <w:proofErr w:type="spellStart"/>
      <w:r w:rsidRPr="007629FC">
        <w:rPr>
          <w:rFonts w:ascii="Times New Roman" w:hAnsi="Times New Roman"/>
        </w:rPr>
        <w:t>br</w:t>
      </w:r>
      <w:proofErr w:type="spellEnd"/>
      <w:r w:rsidRPr="007629FC">
        <w:rPr>
          <w:rFonts w:ascii="Times New Roman" w:hAnsi="Times New Roman"/>
        </w:rPr>
        <w:t xml:space="preserve"> 111/18) i članka 7. Uredbe o sastavljanju i predaji Izjave o fiskalnoj odgovornosti (Narodne novi</w:t>
      </w:r>
      <w:r>
        <w:rPr>
          <w:rFonts w:ascii="Times New Roman" w:hAnsi="Times New Roman"/>
        </w:rPr>
        <w:t xml:space="preserve">ne, broj 95/19) ravnatelj Škole </w:t>
      </w:r>
      <w:r w:rsidRPr="007629FC">
        <w:rPr>
          <w:rFonts w:ascii="Times New Roman" w:hAnsi="Times New Roman"/>
        </w:rPr>
        <w:t>donosi:</w:t>
      </w: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BF1300" w:rsidRPr="002B6483" w:rsidRDefault="00F34B88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stvaranja ugovornih obveza</w:t>
      </w: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0D7736" w:rsidRDefault="00675A93" w:rsidP="00675A93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1.</w:t>
      </w:r>
    </w:p>
    <w:p w:rsidR="00675A93" w:rsidRPr="000D7736" w:rsidRDefault="00F34B88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Ovim aktom propisuje se procedura stvaranja ugovornih odnosa, odnosno nabava roba i usluga i druge ugovorne obveze koje su potrebne za redoviti rad škole i obavljanje odgojno-obrazovne djelatnosti u Osnovnoj školi </w:t>
      </w:r>
      <w:r w:rsidR="006A06A0">
        <w:rPr>
          <w:rFonts w:ascii="Times New Roman" w:hAnsi="Times New Roman"/>
        </w:rPr>
        <w:t xml:space="preserve">Ante Starčevića </w:t>
      </w:r>
      <w:proofErr w:type="spellStart"/>
      <w:r w:rsidR="006A06A0">
        <w:rPr>
          <w:rFonts w:ascii="Times New Roman" w:hAnsi="Times New Roman"/>
        </w:rPr>
        <w:t>Rešetari</w:t>
      </w:r>
      <w:proofErr w:type="spellEnd"/>
      <w:r w:rsidRPr="000D7736">
        <w:rPr>
          <w:rFonts w:ascii="Times New Roman" w:hAnsi="Times New Roman"/>
        </w:rPr>
        <w:t>.</w:t>
      </w:r>
    </w:p>
    <w:p w:rsidR="00675A93" w:rsidRPr="000D7736" w:rsidRDefault="00675A93" w:rsidP="00D652DC">
      <w:pPr>
        <w:pStyle w:val="Bezproreda"/>
        <w:jc w:val="both"/>
        <w:rPr>
          <w:rFonts w:ascii="Times New Roman" w:hAnsi="Times New Roman"/>
        </w:rPr>
      </w:pPr>
    </w:p>
    <w:p w:rsidR="00675A93" w:rsidRPr="000D7736" w:rsidRDefault="00675A93" w:rsidP="00D652DC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2.</w:t>
      </w:r>
    </w:p>
    <w:p w:rsidR="00F34B88" w:rsidRPr="000D7736" w:rsidRDefault="00F34B88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Stvaranje ugovornih obveza pokreće ravnatelj škole, a iskazivanje potrebe za pokretanje ugovaranja nabave mogu predložiti svi zaposlenici škole.</w:t>
      </w:r>
    </w:p>
    <w:p w:rsidR="00F34B88" w:rsidRPr="000D7736" w:rsidRDefault="00F34B88" w:rsidP="00D652DC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3.</w:t>
      </w:r>
    </w:p>
    <w:p w:rsidR="000D7736" w:rsidRPr="000D7736" w:rsidRDefault="000D7736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Za nabavku dugotrajne proizvedene nefinancijske imovine zadužen je ravnatelj škole. </w:t>
      </w:r>
    </w:p>
    <w:p w:rsidR="000D7736" w:rsidRPr="000D7736" w:rsidRDefault="000D7736" w:rsidP="00D652DC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Članak 4. 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Prije pokretanja stvaranja ugovornih obveza, ravnatelj škole će najprije obaviti kontrolu je li isto u skladu s važećim financijskim planom, te tek nakon toga donosi odluku o pokretanju nabave roba i usluga. 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5.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Ukoliko predložena ugovorna obveza nije u skladu s važećim financijskim planom i planom nabave, istu predloženu obvezu ravnatelj škole dužan je odbaciti ili predložiti Školskom odboru promjenu financijskog plana i plana nabave. </w:t>
      </w: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lastRenderedPageBreak/>
        <w:t>Članak 6.</w:t>
      </w:r>
    </w:p>
    <w:p w:rsidR="00F34B88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Ukoliko postupak nabave roba i usluga ne podliježe postupku javne nabave, odnosno nisu ispunjene zakonske pretpostavke da se provodi u skladu sa Zakonom o javnoj nabavi (NN 120/16) tada se stvaranje obveza provodi po sljedećoj proceduri: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color w:val="000000"/>
        </w:rPr>
      </w:pPr>
    </w:p>
    <w:tbl>
      <w:tblPr>
        <w:tblStyle w:val="Svijetlareetkatablice1"/>
        <w:tblW w:w="5000" w:type="pct"/>
        <w:tblLook w:val="0000" w:firstRow="0" w:lastRow="0" w:firstColumn="0" w:lastColumn="0" w:noHBand="0" w:noVBand="0"/>
      </w:tblPr>
      <w:tblGrid>
        <w:gridCol w:w="759"/>
        <w:gridCol w:w="2261"/>
        <w:gridCol w:w="5512"/>
        <w:gridCol w:w="3686"/>
        <w:gridCol w:w="2002"/>
      </w:tblGrid>
      <w:tr w:rsidR="000D7736" w:rsidRPr="00D652DC" w:rsidTr="00B658EE">
        <w:trPr>
          <w:trHeight w:val="587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Red. 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</w:t>
            </w: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ktivnost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adležnost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okument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75A93" w:rsidRPr="00D652DC" w:rsidRDefault="00D652DC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0D7736" w:rsidRPr="00D652DC" w:rsidTr="00B658EE">
        <w:trPr>
          <w:trHeight w:val="261"/>
        </w:trPr>
        <w:tc>
          <w:tcPr>
            <w:tcW w:w="267" w:type="pct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pct"/>
            <w:vAlign w:val="center"/>
          </w:tcPr>
          <w:p w:rsidR="00D652DC" w:rsidRPr="002D70FD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Prijedlog za nabavu robe/opreme i potrebe korištenja usluge</w:t>
            </w:r>
          </w:p>
        </w:tc>
        <w:tc>
          <w:tcPr>
            <w:tcW w:w="1938" w:type="pct"/>
            <w:vAlign w:val="center"/>
          </w:tcPr>
          <w:p w:rsidR="00675A93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Tajnik (uredski materijal)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Učitelji, pedagog, tajnik (sredstva i materijal u nastavi)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Spremači, tajnik (materijal i sredstva za čišćenje i higijenske potrebe)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Domar, ravnatelj, tajnik (materijal za popravke i održavanje)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Knjižničar, učitelji, pedagog (knjige i stručna literatura)</w:t>
            </w:r>
          </w:p>
          <w:p w:rsidR="000D7736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Svi zaposleni po potrebi (ostalo)</w:t>
            </w:r>
          </w:p>
        </w:tc>
        <w:tc>
          <w:tcPr>
            <w:tcW w:w="1296" w:type="pct"/>
            <w:vAlign w:val="center"/>
          </w:tcPr>
          <w:p w:rsidR="004D0EF9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Interni obrazac za nabavu/narudžbenica/ugovor</w:t>
            </w:r>
          </w:p>
        </w:tc>
        <w:tc>
          <w:tcPr>
            <w:tcW w:w="704" w:type="pct"/>
            <w:vAlign w:val="center"/>
          </w:tcPr>
          <w:p w:rsidR="004D0EF9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0D7736" w:rsidRPr="00D652DC" w:rsidTr="00B658EE">
        <w:trPr>
          <w:trHeight w:val="424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Provjera je li prijedlog u skladu sa financijskim planom/proračunom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675A93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Ako DA – odobrenje sklapanja ugovora/narudžbe</w:t>
            </w:r>
          </w:p>
          <w:p w:rsidR="000D7736" w:rsidRP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0D7736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Ako NE – negativan odgovor na prijedlog sklapanja ugovora/narudžbenice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Dva dana od zaprimanja prijedloga</w:t>
            </w:r>
          </w:p>
        </w:tc>
      </w:tr>
      <w:tr w:rsidR="000D7736" w:rsidRPr="00D652DC" w:rsidTr="00B658EE">
        <w:trPr>
          <w:trHeight w:val="416"/>
        </w:trPr>
        <w:tc>
          <w:tcPr>
            <w:tcW w:w="267" w:type="pct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Sklapanje ugovora/narudžbe</w:t>
            </w:r>
          </w:p>
        </w:tc>
        <w:tc>
          <w:tcPr>
            <w:tcW w:w="1938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296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Ugovor/narudžbenica</w:t>
            </w:r>
          </w:p>
        </w:tc>
        <w:tc>
          <w:tcPr>
            <w:tcW w:w="704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 dana od odobrenja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2D70FD" w:rsidRPr="00D652DC" w:rsidRDefault="002D70FD" w:rsidP="00675A93">
      <w:pPr>
        <w:pStyle w:val="Bezproreda"/>
        <w:rPr>
          <w:rFonts w:ascii="Times New Roman" w:hAnsi="Times New Roman"/>
        </w:rPr>
      </w:pPr>
    </w:p>
    <w:p w:rsidR="00675A93" w:rsidRPr="00D652DC" w:rsidRDefault="000D7736" w:rsidP="00BF1300">
      <w:pPr>
        <w:pStyle w:val="Bezproreda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7</w:t>
      </w:r>
      <w:r w:rsidR="00675A93" w:rsidRPr="00D652DC">
        <w:rPr>
          <w:rFonts w:ascii="Times New Roman" w:hAnsi="Times New Roman"/>
          <w:color w:val="000000"/>
        </w:rPr>
        <w:t>.</w:t>
      </w:r>
    </w:p>
    <w:p w:rsidR="00675A93" w:rsidRPr="000D7736" w:rsidRDefault="000D7736" w:rsidP="000D7736">
      <w:pPr>
        <w:pStyle w:val="Bezproreda"/>
        <w:jc w:val="both"/>
        <w:rPr>
          <w:rFonts w:ascii="Times New Roman" w:hAnsi="Times New Roman"/>
          <w:color w:val="000000"/>
        </w:rPr>
      </w:pPr>
      <w:r w:rsidRPr="000D7736">
        <w:rPr>
          <w:rFonts w:ascii="Times New Roman" w:hAnsi="Times New Roman"/>
        </w:rPr>
        <w:t>Ukoliko postupak nabave roba i usluga podliježe postupku javne nabave, odnosno ispunjene su zakonske pretpostavke za provođenje procedure propisane Zakonom o javnoj nabavi (NN 120/16) tada se stvaranje obveza provodi po sljedećoj proceduri:</w:t>
      </w:r>
    </w:p>
    <w:p w:rsidR="00675A93" w:rsidRPr="00D652DC" w:rsidRDefault="00675A93" w:rsidP="00675A93">
      <w:pPr>
        <w:pStyle w:val="Bezproreda"/>
        <w:rPr>
          <w:rFonts w:ascii="Times New Roman" w:hAnsi="Times New Roman"/>
        </w:rPr>
      </w:pPr>
    </w:p>
    <w:tbl>
      <w:tblPr>
        <w:tblStyle w:val="Svijetlareetkatablice1"/>
        <w:tblW w:w="0" w:type="auto"/>
        <w:tblLook w:val="0000" w:firstRow="0" w:lastRow="0" w:firstColumn="0" w:lastColumn="0" w:noHBand="0" w:noVBand="0"/>
      </w:tblPr>
      <w:tblGrid>
        <w:gridCol w:w="837"/>
        <w:gridCol w:w="2503"/>
        <w:gridCol w:w="5704"/>
        <w:gridCol w:w="2943"/>
        <w:gridCol w:w="2233"/>
      </w:tblGrid>
      <w:tr w:rsidR="00B658EE" w:rsidRPr="002D70FD" w:rsidTr="00A334CC">
        <w:trPr>
          <w:trHeight w:val="59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B658EE" w:rsidRPr="00D652DC" w:rsidRDefault="00B658E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STVARANJE OBVEZA ZA KOJE JE POTREBNA PROCEDURA JAVNE NABAVE</w:t>
            </w:r>
          </w:p>
        </w:tc>
      </w:tr>
      <w:tr w:rsidR="00B658EE" w:rsidRPr="002D70FD" w:rsidTr="004D48AD">
        <w:trPr>
          <w:trHeight w:val="59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B658EE" w:rsidRPr="002D70FD" w:rsidTr="004D48AD">
        <w:trPr>
          <w:trHeight w:val="854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Prijedlog za nabavu opreme/korištenje usluga/radovi</w:t>
            </w:r>
          </w:p>
        </w:tc>
        <w:tc>
          <w:tcPr>
            <w:tcW w:w="5704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Zaposlenici – učitelji, nositelji pojedinih poslova i aktivnosti (npr. pojedini učitelj potrebu za nabavom opreme za njegovo područje (instrumenti za nastavu kemije, oprema za dvoranu za tjelesni, karte za geografiju...)</w:t>
            </w:r>
          </w:p>
        </w:tc>
        <w:tc>
          <w:tcPr>
            <w:tcW w:w="294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23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Mjesec dana prije pripreme godišnjeg plana nabave</w:t>
            </w:r>
          </w:p>
        </w:tc>
      </w:tr>
      <w:tr w:rsidR="00B658EE" w:rsidRPr="002D70FD" w:rsidTr="004D48AD">
        <w:trPr>
          <w:trHeight w:val="7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Priprema tehničke i natječajne dokumentaci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je za nabavu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>opreme/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>usluga/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radova 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proces nije centraliziran na razini osnivača - jedinice lokalne i područne (regionalne) samouprave tada učitelji u suradnji s ravnateljem škole. Moguće je angažirati vanjskog stručnjaka. 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Tehnička i natječajna dokumentacija 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Idealno do početka godine u kojoj se pokreće postupak nabave, kako bi se s nabavom moglo odmah započeti </w:t>
            </w:r>
          </w:p>
        </w:tc>
      </w:tr>
      <w:tr w:rsidR="00B658EE" w:rsidRPr="002D70FD" w:rsidTr="004D48AD">
        <w:trPr>
          <w:trHeight w:val="560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3" w:type="dxa"/>
            <w:vAlign w:val="center"/>
          </w:tcPr>
          <w:p w:rsidR="00675A93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5704" w:type="dxa"/>
            <w:vAlign w:val="center"/>
          </w:tcPr>
          <w:p w:rsidR="00B658EE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Osoba zadužena za koordinaciju pripreme financijskog plana najčešće zaposlenik na financijskim poslovima. Financijski plan trebao bi biti rezultat rada učitelja, zaposlenika Škole – članova Školskog odbora, tajnika, računovođe koji definiraju zajedno s ravnateljem plan rada za sljedeću godinu, a financijski plan bi trebao biti procjena financijskih sredstava potrebnih za realizaciju plana rada. </w:t>
            </w:r>
          </w:p>
          <w:p w:rsidR="00675A93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Zaposlenik na poslovima za financije koordinira te aktivnosti i 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943" w:type="dxa"/>
            <w:vAlign w:val="center"/>
          </w:tcPr>
          <w:p w:rsidR="00675A93" w:rsidRPr="0079319E" w:rsidRDefault="0079319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Financijski plan/proračun</w:t>
            </w:r>
          </w:p>
        </w:tc>
        <w:tc>
          <w:tcPr>
            <w:tcW w:w="2233" w:type="dxa"/>
            <w:vAlign w:val="center"/>
          </w:tcPr>
          <w:p w:rsidR="00675A93" w:rsidRPr="0079319E" w:rsidRDefault="0079319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Do kraja godine</w:t>
            </w:r>
          </w:p>
        </w:tc>
      </w:tr>
      <w:tr w:rsidR="00B658EE" w:rsidRPr="002D70FD" w:rsidTr="004D48AD">
        <w:trPr>
          <w:trHeight w:val="5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Prijedlog za p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okretanje postupka javne nabave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Učitelji </w:t>
            </w:r>
          </w:p>
          <w:p w:rsidR="0079319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U ovoj fazi ravnatelj/učitelj/tajnik treba preispitati stvarnu potrebu za predmetom nabave, osobito ako je prošlo šest i više mjeseci od pokretanja prijedloga za nabavu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Dopis s prijedlogom te tehničkom i natječajnom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dokumentacijom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B658EE" w:rsidRPr="002D70FD" w:rsidTr="004D48AD">
        <w:trPr>
          <w:trHeight w:val="586"/>
        </w:trPr>
        <w:tc>
          <w:tcPr>
            <w:tcW w:w="0" w:type="auto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3" w:type="dxa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Provjera je li prijedlog u skladu s donesenim planom nabave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i financijskim planom/proračuno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5704" w:type="dxa"/>
            <w:vAlign w:val="center"/>
          </w:tcPr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Ravnatelj</w:t>
            </w:r>
            <w:r w:rsidR="00B658EE" w:rsidRPr="00793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79319E" w:rsidRPr="0079319E" w:rsidRDefault="00B658E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DA – odobrenje pokretanja postupka </w:t>
            </w:r>
          </w:p>
          <w:p w:rsidR="0079319E" w:rsidRPr="0079319E" w:rsidRDefault="0079319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8EE" w:rsidRPr="0079319E" w:rsidRDefault="00B658E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NE – negativan odgovor na prijedlog za pokretanje postupka </w:t>
            </w:r>
          </w:p>
        </w:tc>
        <w:tc>
          <w:tcPr>
            <w:tcW w:w="2233" w:type="dxa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2 dana od zaprimanja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prijedloga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Prijedlog za pokretanje postupka javne nabave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s odobrenjem zaposlenika na poslovima za financije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Učitelji – nositelji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pojedinih poslova i aktivnosti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Dopis s prijedlogom te tehničkom i natječajnom dokumentacijom, i odobrenjem zaposlenika na poslovima za financije 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2 dana od zaprimanja odgovora od zaposlenika na poslovima za financije </w:t>
            </w:r>
          </w:p>
        </w:tc>
      </w:tr>
      <w:tr w:rsidR="00B658EE" w:rsidRPr="0079319E" w:rsidTr="004D48AD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Ravnatelj ili osoba koju ovlasti ravnatelj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D48AD" w:rsidRDefault="0079319E" w:rsidP="00FE519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DA – pokreće postupak javne nabave </w:t>
            </w:r>
          </w:p>
          <w:p w:rsidR="004D48AD" w:rsidRPr="004D48AD" w:rsidRDefault="004D48AD" w:rsidP="00FE5196">
            <w:pPr>
              <w:pStyle w:val="Bezproreda"/>
              <w:rPr>
                <w:rFonts w:ascii="Times New Roman" w:hAnsi="Times New Roman"/>
                <w:sz w:val="10"/>
                <w:szCs w:val="20"/>
              </w:rPr>
            </w:pPr>
          </w:p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58EE" w:rsidRPr="0079319E" w:rsidRDefault="004D48AD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ajviše 30 dana od zaprimanja prijedloga za pokretanje postupka javne nabave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Pokretanje postupka javne nabave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Osoba s važećim certifikatom u području JN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Objava natječaja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Sklapanje ugovora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Nakon postupka</w:t>
            </w:r>
          </w:p>
        </w:tc>
      </w:tr>
      <w:tr w:rsidR="0079319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9319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Vođenje i objava registra ugovora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  <w:r w:rsidR="007144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tajnik</w:t>
            </w:r>
            <w:r w:rsidR="007144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Registar ugovora o javnoj nabavi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Nakon postupka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8E7DB6" w:rsidRPr="004D48AD" w:rsidRDefault="008E7DB6" w:rsidP="00675A93">
      <w:pPr>
        <w:pStyle w:val="Bezproreda"/>
        <w:rPr>
          <w:rFonts w:ascii="Times New Roman" w:hAnsi="Times New Roman"/>
        </w:rPr>
      </w:pPr>
    </w:p>
    <w:p w:rsidR="00A619FF" w:rsidRPr="004D48AD" w:rsidRDefault="004D48AD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8</w:t>
      </w:r>
      <w:r w:rsidR="00675A93" w:rsidRPr="004D48AD">
        <w:rPr>
          <w:rFonts w:ascii="Times New Roman" w:hAnsi="Times New Roman"/>
          <w:color w:val="000000"/>
        </w:rPr>
        <w:t>.</w:t>
      </w:r>
    </w:p>
    <w:p w:rsidR="00A619FF" w:rsidRPr="004D48AD" w:rsidRDefault="004D48AD" w:rsidP="004D48A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Narudžbenice sastavlja tajnik ili voditelj</w:t>
      </w:r>
      <w:r w:rsidRPr="004D48AD">
        <w:rPr>
          <w:rFonts w:ascii="Times New Roman" w:hAnsi="Times New Roman"/>
        </w:rPr>
        <w:t xml:space="preserve"> računovodstva, a odobrava ravnatelj Škole, odnosno u slučaju njegove odsutnosti osoba koju ovlasti za nabavu. Narudžbenice nije potrebno sastavljati u slučajevima kada Škola ima sklopljen ugovor sa dobavljačem, za kotizacije na stručna usavršavanja ili seminare, za pretplate na časopise,</w:t>
      </w:r>
      <w:r>
        <w:rPr>
          <w:rFonts w:ascii="Times New Roman" w:hAnsi="Times New Roman"/>
        </w:rPr>
        <w:t xml:space="preserve"> </w:t>
      </w:r>
      <w:r w:rsidRPr="004D48AD">
        <w:rPr>
          <w:rFonts w:ascii="Times New Roman" w:hAnsi="Times New Roman"/>
        </w:rPr>
        <w:t>za javnobilježničke pristojbe</w:t>
      </w:r>
      <w:r>
        <w:rPr>
          <w:rFonts w:ascii="Times New Roman" w:hAnsi="Times New Roman"/>
        </w:rPr>
        <w:t>.</w:t>
      </w:r>
    </w:p>
    <w:p w:rsidR="004D48AD" w:rsidRPr="004D48AD" w:rsidRDefault="004D48AD" w:rsidP="00675A93">
      <w:pPr>
        <w:pStyle w:val="Bezproreda"/>
        <w:jc w:val="center"/>
        <w:rPr>
          <w:rFonts w:ascii="Times New Roman" w:hAnsi="Times New Roman"/>
        </w:rPr>
      </w:pPr>
    </w:p>
    <w:p w:rsidR="00675A93" w:rsidRPr="004D48AD" w:rsidRDefault="004D48AD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9</w:t>
      </w:r>
      <w:r w:rsidR="00A619FF" w:rsidRPr="004D48AD">
        <w:rPr>
          <w:rFonts w:ascii="Times New Roman" w:hAnsi="Times New Roman"/>
          <w:color w:val="000000"/>
        </w:rPr>
        <w:t>.</w:t>
      </w:r>
    </w:p>
    <w:p w:rsidR="00A83272" w:rsidRPr="004D48AD" w:rsidRDefault="004D48AD" w:rsidP="004D48AD">
      <w:pPr>
        <w:pStyle w:val="Bezproreda"/>
        <w:jc w:val="both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</w:rPr>
        <w:t>Voditelj računovodstva ima uvid u sve ugovore koji proizvode financijske učinke.</w:t>
      </w:r>
    </w:p>
    <w:p w:rsidR="004D48AD" w:rsidRPr="004D48AD" w:rsidRDefault="004D48AD" w:rsidP="00A83272">
      <w:pPr>
        <w:pStyle w:val="Bezproreda"/>
        <w:jc w:val="center"/>
        <w:rPr>
          <w:rFonts w:ascii="Times New Roman" w:hAnsi="Times New Roman"/>
          <w:color w:val="000000"/>
        </w:rPr>
      </w:pPr>
    </w:p>
    <w:p w:rsidR="004D48AD" w:rsidRPr="004D48AD" w:rsidRDefault="004D48AD" w:rsidP="004D48AD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10.</w:t>
      </w:r>
    </w:p>
    <w:p w:rsidR="004D48AD" w:rsidRPr="004D48AD" w:rsidRDefault="004D48AD" w:rsidP="004D48AD">
      <w:pPr>
        <w:spacing w:after="0"/>
        <w:jc w:val="both"/>
        <w:rPr>
          <w:rFonts w:ascii="Times New Roman" w:hAnsi="Times New Roman"/>
        </w:rPr>
      </w:pPr>
      <w:r w:rsidRPr="004D48AD">
        <w:rPr>
          <w:rFonts w:ascii="Times New Roman" w:hAnsi="Times New Roman"/>
        </w:rPr>
        <w:t>Ova Procedura stupa na snagu danom donošenja, a objavit će se na oglasnoj ploči i web-mjestu Škole.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</w:p>
    <w:p w:rsidR="008E7DB6" w:rsidRDefault="008E7DB6" w:rsidP="008E7DB6">
      <w:pPr>
        <w:spacing w:after="0" w:line="240" w:lineRule="auto"/>
        <w:jc w:val="both"/>
        <w:rPr>
          <w:rFonts w:ascii="Times New Roman" w:hAnsi="Times New Roman"/>
        </w:rPr>
      </w:pPr>
    </w:p>
    <w:p w:rsidR="008E7DB6" w:rsidRPr="00B079B6" w:rsidRDefault="008E7DB6" w:rsidP="008E7DB6">
      <w:pPr>
        <w:spacing w:after="0" w:line="240" w:lineRule="auto"/>
        <w:ind w:left="920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A06A0">
        <w:rPr>
          <w:rFonts w:ascii="Times New Roman" w:hAnsi="Times New Roman"/>
          <w:b/>
          <w:sz w:val="24"/>
        </w:rPr>
        <w:tab/>
      </w:r>
      <w:r w:rsidR="006A06A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R</w:t>
      </w:r>
      <w:r w:rsidRPr="00B079B6">
        <w:rPr>
          <w:rFonts w:ascii="Times New Roman" w:hAnsi="Times New Roman"/>
          <w:b/>
          <w:sz w:val="24"/>
        </w:rPr>
        <w:t>avnatelj:</w:t>
      </w:r>
    </w:p>
    <w:p w:rsidR="008E7DB6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Pr="00910AA2">
        <w:rPr>
          <w:rFonts w:ascii="Times New Roman" w:hAnsi="Times New Roman"/>
        </w:rPr>
        <w:t>_____________________________</w:t>
      </w:r>
    </w:p>
    <w:p w:rsidR="008E7DB6" w:rsidRPr="00C91FF5" w:rsidRDefault="008E7DB6" w:rsidP="004D48AD">
      <w:pPr>
        <w:spacing w:after="0" w:line="240" w:lineRule="auto"/>
        <w:rPr>
          <w:rFonts w:ascii="Times New Roman" w:hAnsi="Times New Roman"/>
        </w:rPr>
      </w:pP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  <w:t xml:space="preserve">        </w:t>
      </w:r>
      <w:r w:rsidRPr="00910AA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="006A06A0">
        <w:rPr>
          <w:rFonts w:ascii="Times New Roman" w:hAnsi="Times New Roman"/>
          <w:i/>
          <w:sz w:val="18"/>
        </w:rPr>
        <w:t>Tihomir Batalo, dipl. inž.</w:t>
      </w:r>
    </w:p>
    <w:p w:rsidR="008E7DB6" w:rsidRPr="00C33CF1" w:rsidRDefault="008E7DB6" w:rsidP="008E7DB6">
      <w:pPr>
        <w:spacing w:after="0"/>
        <w:jc w:val="both"/>
        <w:rPr>
          <w:rFonts w:ascii="Times New Roman" w:hAnsi="Times New Roman"/>
        </w:rPr>
      </w:pPr>
    </w:p>
    <w:p w:rsidR="00A619FF" w:rsidRPr="00D652DC" w:rsidRDefault="00A619FF" w:rsidP="00A83272">
      <w:pPr>
        <w:pStyle w:val="Bezproreda"/>
        <w:rPr>
          <w:rFonts w:ascii="Times New Roman" w:hAnsi="Times New Roman"/>
          <w:color w:val="000000"/>
        </w:rPr>
      </w:pPr>
    </w:p>
    <w:sectPr w:rsidR="00A619FF" w:rsidRPr="00D652DC" w:rsidSect="00D652D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07" w:rsidRDefault="008C6607" w:rsidP="00BF1300">
      <w:pPr>
        <w:spacing w:after="0" w:line="240" w:lineRule="auto"/>
      </w:pPr>
      <w:r>
        <w:separator/>
      </w:r>
    </w:p>
  </w:endnote>
  <w:endnote w:type="continuationSeparator" w:id="0">
    <w:p w:rsidR="008C6607" w:rsidRDefault="008C6607" w:rsidP="00B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07" w:rsidRDefault="008C6607" w:rsidP="00BF1300">
      <w:pPr>
        <w:spacing w:after="0" w:line="240" w:lineRule="auto"/>
      </w:pPr>
      <w:r>
        <w:separator/>
      </w:r>
    </w:p>
  </w:footnote>
  <w:footnote w:type="continuationSeparator" w:id="0">
    <w:p w:rsidR="008C6607" w:rsidRDefault="008C6607" w:rsidP="00B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A0" w:rsidRDefault="006A06A0" w:rsidP="006A06A0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6A06A0" w:rsidRDefault="006A06A0" w:rsidP="006A06A0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6A06A0" w:rsidRDefault="006A06A0" w:rsidP="006A06A0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OSNOVNA ŠKOLA ANTE STARČEVIĆA REŠETARI</w:t>
    </w:r>
  </w:p>
  <w:p w:rsidR="00D652DC" w:rsidRPr="006A06A0" w:rsidRDefault="006A06A0" w:rsidP="006A06A0">
    <w:pPr>
      <w:pStyle w:val="Zaglavlje"/>
    </w:pPr>
    <w:r>
      <w:rPr>
        <w:rFonts w:ascii="Times New Roman" w:hAnsi="Times New Roman"/>
        <w:b/>
        <w:sz w:val="24"/>
      </w:rPr>
      <w:t>VLADIMIRA NAZORA 23, 35403 REŠETARI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93"/>
    <w:rsid w:val="000D7736"/>
    <w:rsid w:val="001C2361"/>
    <w:rsid w:val="002D70FD"/>
    <w:rsid w:val="003471B0"/>
    <w:rsid w:val="00482643"/>
    <w:rsid w:val="00483FC5"/>
    <w:rsid w:val="004D0EF9"/>
    <w:rsid w:val="004D48AD"/>
    <w:rsid w:val="00667F91"/>
    <w:rsid w:val="00675A93"/>
    <w:rsid w:val="006A06A0"/>
    <w:rsid w:val="0071445D"/>
    <w:rsid w:val="00767588"/>
    <w:rsid w:val="0079319E"/>
    <w:rsid w:val="008C6607"/>
    <w:rsid w:val="008C7BB6"/>
    <w:rsid w:val="008E7DB6"/>
    <w:rsid w:val="009151A0"/>
    <w:rsid w:val="00925ECF"/>
    <w:rsid w:val="00A5447B"/>
    <w:rsid w:val="00A619FF"/>
    <w:rsid w:val="00A83272"/>
    <w:rsid w:val="00B21E50"/>
    <w:rsid w:val="00B658EE"/>
    <w:rsid w:val="00BF1300"/>
    <w:rsid w:val="00D652DC"/>
    <w:rsid w:val="00DD6575"/>
    <w:rsid w:val="00DF5E09"/>
    <w:rsid w:val="00F34B88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BB00"/>
  <w15:docId w15:val="{D903214A-2F5D-4851-8242-771EF18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3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300"/>
    <w:rPr>
      <w:rFonts w:ascii="Calibri" w:eastAsia="Calibri" w:hAnsi="Calibri" w:cs="Times New Roman"/>
    </w:rPr>
  </w:style>
  <w:style w:type="table" w:customStyle="1" w:styleId="Svijetlareetkatablice1">
    <w:name w:val="Svijetla rešetka tablice1"/>
    <w:basedOn w:val="Obinatablica"/>
    <w:uiPriority w:val="40"/>
    <w:rsid w:val="00D652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D652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Mate Šimić</cp:lastModifiedBy>
  <cp:revision>12</cp:revision>
  <cp:lastPrinted>2016-02-24T11:28:00Z</cp:lastPrinted>
  <dcterms:created xsi:type="dcterms:W3CDTF">2016-02-24T11:31:00Z</dcterms:created>
  <dcterms:modified xsi:type="dcterms:W3CDTF">2020-06-25T10:21:00Z</dcterms:modified>
</cp:coreProperties>
</file>